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4F6D" w:rsidRDefault="006A0E37" w:rsidP="00364F6D">
      <w:r>
        <w:rPr>
          <w:rFonts w:ascii="Arial" w:hAnsi="Arial" w:cs="Arial"/>
          <w:b/>
          <w:noProof/>
          <w:sz w:val="18"/>
          <w:szCs w:val="18"/>
          <w:lang w:val="el-GR" w:eastAsia="zh-CN"/>
        </w:rPr>
        <mc:AlternateContent>
          <mc:Choice Requires="wps">
            <w:drawing>
              <wp:anchor distT="0" distB="0" distL="114300" distR="114300" simplePos="0" relativeHeight="251660288" behindDoc="0" locked="0" layoutInCell="1" allowOverlap="1">
                <wp:simplePos x="0" y="0"/>
                <wp:positionH relativeFrom="column">
                  <wp:posOffset>4229100</wp:posOffset>
                </wp:positionH>
                <wp:positionV relativeFrom="paragraph">
                  <wp:posOffset>0</wp:posOffset>
                </wp:positionV>
                <wp:extent cx="2286000" cy="11626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62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F6D" w:rsidRDefault="00364F6D" w:rsidP="00364F6D">
                            <w:pPr>
                              <w:jc w:val="right"/>
                              <w:rPr>
                                <w:rFonts w:ascii="Arial" w:hAnsi="Arial" w:cs="Arial"/>
                                <w:b/>
                                <w:sz w:val="16"/>
                                <w:szCs w:val="16"/>
                                <w:lang w:val="el-GR"/>
                              </w:rPr>
                            </w:pPr>
                          </w:p>
                          <w:p w:rsidR="00364F6D" w:rsidRDefault="00364F6D" w:rsidP="00364F6D">
                            <w:pPr>
                              <w:jc w:val="center"/>
                              <w:rPr>
                                <w:rFonts w:ascii="Arial" w:hAnsi="Arial" w:cs="Arial"/>
                                <w:b/>
                                <w:sz w:val="16"/>
                                <w:szCs w:val="16"/>
                                <w:lang w:val="el-GR"/>
                              </w:rPr>
                            </w:pPr>
                            <w:r>
                              <w:rPr>
                                <w:noProof/>
                                <w:lang w:val="el-GR" w:eastAsia="zh-CN"/>
                              </w:rPr>
                              <w:drawing>
                                <wp:inline distT="0" distB="0" distL="0" distR="0">
                                  <wp:extent cx="590550" cy="476250"/>
                                  <wp:effectExtent l="19050" t="0" r="0" b="0"/>
                                  <wp:docPr id="2" name="Picture 2" descr="PhotoMail Image 97-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Mail Image 97-137-1"/>
                                          <pic:cNvPicPr>
                                            <a:picLocks noChangeAspect="1" noChangeArrowheads="1"/>
                                          </pic:cNvPicPr>
                                        </pic:nvPicPr>
                                        <pic:blipFill>
                                          <a:blip r:embed="rId8"/>
                                          <a:srcRect/>
                                          <a:stretch>
                                            <a:fillRect/>
                                          </a:stretch>
                                        </pic:blipFill>
                                        <pic:spPr bwMode="auto">
                                          <a:xfrm>
                                            <a:off x="0" y="0"/>
                                            <a:ext cx="590550" cy="476250"/>
                                          </a:xfrm>
                                          <a:prstGeom prst="rect">
                                            <a:avLst/>
                                          </a:prstGeom>
                                          <a:noFill/>
                                          <a:ln w="9525">
                                            <a:noFill/>
                                            <a:miter lim="800000"/>
                                            <a:headEnd/>
                                            <a:tailEnd/>
                                          </a:ln>
                                        </pic:spPr>
                                      </pic:pic>
                                    </a:graphicData>
                                  </a:graphic>
                                </wp:inline>
                              </w:drawing>
                            </w:r>
                          </w:p>
                          <w:p w:rsidR="00364F6D" w:rsidRPr="006D4083" w:rsidRDefault="00364F6D" w:rsidP="00364F6D">
                            <w:pPr>
                              <w:jc w:val="right"/>
                              <w:rPr>
                                <w:rFonts w:ascii="Arial" w:hAnsi="Arial" w:cs="Arial"/>
                                <w:b/>
                                <w:sz w:val="18"/>
                                <w:szCs w:val="18"/>
                                <w:lang w:val="el-GR"/>
                              </w:rPr>
                            </w:pPr>
                            <w:r w:rsidRPr="006D4083">
                              <w:rPr>
                                <w:rFonts w:ascii="Arial" w:hAnsi="Arial" w:cs="Arial"/>
                                <w:b/>
                                <w:sz w:val="18"/>
                                <w:szCs w:val="18"/>
                                <w:lang w:val="el-GR"/>
                              </w:rPr>
                              <w:t>ΤΜΗΜΑ ΚΟΙΝΩΝΙΚΗΣ ΕΝΣΩΜΑΤΩΣΗΣ</w:t>
                            </w:r>
                          </w:p>
                          <w:p w:rsidR="00364F6D" w:rsidRPr="006D4083" w:rsidRDefault="00364F6D" w:rsidP="00364F6D">
                            <w:pPr>
                              <w:jc w:val="center"/>
                              <w:rPr>
                                <w:sz w:val="18"/>
                                <w:szCs w:val="18"/>
                                <w:lang w:val="el-GR"/>
                              </w:rPr>
                            </w:pPr>
                            <w:r w:rsidRPr="006D4083">
                              <w:rPr>
                                <w:rFonts w:ascii="Arial" w:hAnsi="Arial" w:cs="Arial"/>
                                <w:b/>
                                <w:sz w:val="18"/>
                                <w:szCs w:val="18"/>
                                <w:lang w:val="el-GR"/>
                              </w:rPr>
                              <w:t>ΑΤΟΜΩΝ ΜΕ ΑΝΑΠΗΡΙΕΣ</w:t>
                            </w:r>
                            <w:r w:rsidRPr="006D4083">
                              <w:rPr>
                                <w:sz w:val="18"/>
                                <w:szCs w:val="18"/>
                                <w:lang w:val="el-GR"/>
                              </w:rPr>
                              <w:t xml:space="preserve">   </w:t>
                            </w:r>
                          </w:p>
                          <w:p w:rsidR="00364F6D" w:rsidRPr="006D4083" w:rsidRDefault="00364F6D" w:rsidP="00364F6D">
                            <w:pPr>
                              <w:jc w:val="center"/>
                              <w:rPr>
                                <w:rFonts w:ascii="Arial" w:hAnsi="Arial" w:cs="Arial"/>
                                <w:sz w:val="10"/>
                                <w:szCs w:val="10"/>
                                <w:lang w:val="el-GR"/>
                              </w:rPr>
                            </w:pPr>
                          </w:p>
                          <w:p w:rsidR="00364F6D" w:rsidRPr="00F4346F" w:rsidRDefault="00597A5B" w:rsidP="00364F6D">
                            <w:pPr>
                              <w:jc w:val="center"/>
                              <w:rPr>
                                <w:rFonts w:ascii="Arial" w:hAnsi="Arial" w:cs="Arial"/>
                                <w:sz w:val="16"/>
                                <w:szCs w:val="16"/>
                                <w:lang w:val="el-GR"/>
                              </w:rPr>
                            </w:pPr>
                            <w:r>
                              <w:rPr>
                                <w:rFonts w:ascii="Arial" w:hAnsi="Arial" w:cs="Arial"/>
                                <w:sz w:val="16"/>
                                <w:szCs w:val="16"/>
                                <w:lang w:val="el-GR"/>
                              </w:rPr>
                              <w:t>1430 Λευκωσία</w:t>
                            </w:r>
                          </w:p>
                          <w:p w:rsidR="00364F6D" w:rsidRPr="006432F5" w:rsidRDefault="00364F6D" w:rsidP="00364F6D">
                            <w:pPr>
                              <w:rPr>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3pt;margin-top:0;width:180pt;height:9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" filled="f" stroked="f">
                <v:textbox>
                  <w:txbxContent>
                    <w:p w:rsidR="00364F6D" w:rsidRDefault="00364F6D" w:rsidP="00364F6D">
                      <w:pPr>
                        <w:jc w:val="right"/>
                        <w:rPr>
                          <w:rFonts w:ascii="Arial" w:hAnsi="Arial" w:cs="Arial"/>
                          <w:b/>
                          <w:sz w:val="16"/>
                          <w:szCs w:val="16"/>
                          <w:lang w:val="el-GR"/>
                        </w:rPr>
                      </w:pPr>
                    </w:p>
                    <w:p w:rsidR="00364F6D" w:rsidRDefault="00364F6D" w:rsidP="00364F6D">
                      <w:pPr>
                        <w:jc w:val="center"/>
                        <w:rPr>
                          <w:rFonts w:ascii="Arial" w:hAnsi="Arial" w:cs="Arial"/>
                          <w:b/>
                          <w:sz w:val="16"/>
                          <w:szCs w:val="16"/>
                          <w:lang w:val="el-GR"/>
                        </w:rPr>
                      </w:pPr>
                      <w:r>
                        <w:rPr>
                          <w:noProof/>
                          <w:lang w:val="el-GR" w:eastAsia="zh-CN"/>
                        </w:rPr>
                        <w:drawing>
                          <wp:inline distT="0" distB="0" distL="0" distR="0">
                            <wp:extent cx="590550" cy="476250"/>
                            <wp:effectExtent l="19050" t="0" r="0" b="0"/>
                            <wp:docPr id="2" name="Picture 2" descr="PhotoMail Image 97-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Mail Image 97-137-1"/>
                                    <pic:cNvPicPr>
                                      <a:picLocks noChangeAspect="1" noChangeArrowheads="1"/>
                                    </pic:cNvPicPr>
                                  </pic:nvPicPr>
                                  <pic:blipFill>
                                    <a:blip r:embed="rId9"/>
                                    <a:srcRect/>
                                    <a:stretch>
                                      <a:fillRect/>
                                    </a:stretch>
                                  </pic:blipFill>
                                  <pic:spPr bwMode="auto">
                                    <a:xfrm>
                                      <a:off x="0" y="0"/>
                                      <a:ext cx="590550" cy="476250"/>
                                    </a:xfrm>
                                    <a:prstGeom prst="rect">
                                      <a:avLst/>
                                    </a:prstGeom>
                                    <a:noFill/>
                                    <a:ln w="9525">
                                      <a:noFill/>
                                      <a:miter lim="800000"/>
                                      <a:headEnd/>
                                      <a:tailEnd/>
                                    </a:ln>
                                  </pic:spPr>
                                </pic:pic>
                              </a:graphicData>
                            </a:graphic>
                          </wp:inline>
                        </w:drawing>
                      </w:r>
                    </w:p>
                    <w:p w:rsidR="00364F6D" w:rsidRPr="006D4083" w:rsidRDefault="00364F6D" w:rsidP="00364F6D">
                      <w:pPr>
                        <w:jc w:val="right"/>
                        <w:rPr>
                          <w:rFonts w:ascii="Arial" w:hAnsi="Arial" w:cs="Arial"/>
                          <w:b/>
                          <w:sz w:val="18"/>
                          <w:szCs w:val="18"/>
                          <w:lang w:val="el-GR"/>
                        </w:rPr>
                      </w:pPr>
                      <w:r w:rsidRPr="006D4083">
                        <w:rPr>
                          <w:rFonts w:ascii="Arial" w:hAnsi="Arial" w:cs="Arial"/>
                          <w:b/>
                          <w:sz w:val="18"/>
                          <w:szCs w:val="18"/>
                          <w:lang w:val="el-GR"/>
                        </w:rPr>
                        <w:t>ΤΜΗΜΑ ΚΟΙΝΩΝΙΚΗΣ ΕΝΣΩΜΑΤΩΣΗΣ</w:t>
                      </w:r>
                    </w:p>
                    <w:p w:rsidR="00364F6D" w:rsidRPr="006D4083" w:rsidRDefault="00364F6D" w:rsidP="00364F6D">
                      <w:pPr>
                        <w:jc w:val="center"/>
                        <w:rPr>
                          <w:sz w:val="18"/>
                          <w:szCs w:val="18"/>
                          <w:lang w:val="el-GR"/>
                        </w:rPr>
                      </w:pPr>
                      <w:r w:rsidRPr="006D4083">
                        <w:rPr>
                          <w:rFonts w:ascii="Arial" w:hAnsi="Arial" w:cs="Arial"/>
                          <w:b/>
                          <w:sz w:val="18"/>
                          <w:szCs w:val="18"/>
                          <w:lang w:val="el-GR"/>
                        </w:rPr>
                        <w:t>ΑΤΟΜΩΝ ΜΕ ΑΝΑΠΗΡΙΕΣ</w:t>
                      </w:r>
                      <w:r w:rsidRPr="006D4083">
                        <w:rPr>
                          <w:sz w:val="18"/>
                          <w:szCs w:val="18"/>
                          <w:lang w:val="el-GR"/>
                        </w:rPr>
                        <w:t xml:space="preserve">   </w:t>
                      </w:r>
                    </w:p>
                    <w:p w:rsidR="00364F6D" w:rsidRPr="006D4083" w:rsidRDefault="00364F6D" w:rsidP="00364F6D">
                      <w:pPr>
                        <w:jc w:val="center"/>
                        <w:rPr>
                          <w:rFonts w:ascii="Arial" w:hAnsi="Arial" w:cs="Arial"/>
                          <w:sz w:val="10"/>
                          <w:szCs w:val="10"/>
                          <w:lang w:val="el-GR"/>
                        </w:rPr>
                      </w:pPr>
                    </w:p>
                    <w:p w:rsidR="00364F6D" w:rsidRPr="00F4346F" w:rsidRDefault="00597A5B" w:rsidP="00364F6D">
                      <w:pPr>
                        <w:jc w:val="center"/>
                        <w:rPr>
                          <w:rFonts w:ascii="Arial" w:hAnsi="Arial" w:cs="Arial"/>
                          <w:sz w:val="16"/>
                          <w:szCs w:val="16"/>
                          <w:lang w:val="el-GR"/>
                        </w:rPr>
                      </w:pPr>
                      <w:r>
                        <w:rPr>
                          <w:rFonts w:ascii="Arial" w:hAnsi="Arial" w:cs="Arial"/>
                          <w:sz w:val="16"/>
                          <w:szCs w:val="16"/>
                          <w:lang w:val="el-GR"/>
                        </w:rPr>
                        <w:t>1430 Λευκωσία</w:t>
                      </w:r>
                    </w:p>
                    <w:p w:rsidR="00364F6D" w:rsidRPr="006432F5" w:rsidRDefault="00364F6D" w:rsidP="00364F6D">
                      <w:pPr>
                        <w:rPr>
                          <w:lang w:val="el-GR"/>
                        </w:rPr>
                      </w:pPr>
                    </w:p>
                  </w:txbxContent>
                </v:textbox>
              </v:shape>
            </w:pict>
          </mc:Fallback>
        </mc:AlternateContent>
      </w:r>
      <w:r w:rsidR="00364F6D">
        <w:rPr>
          <w:lang w:val="el-GR"/>
        </w:rPr>
        <w:t xml:space="preserve">          </w:t>
      </w:r>
    </w:p>
    <w:p w:rsidR="00364F6D" w:rsidRDefault="00364F6D" w:rsidP="00364F6D">
      <w:pPr>
        <w:rPr>
          <w:lang w:val="el-GR"/>
        </w:rPr>
      </w:pPr>
      <w:r>
        <w:t xml:space="preserve">             </w:t>
      </w:r>
      <w:r>
        <w:rPr>
          <w:noProof/>
          <w:lang w:val="el-GR" w:eastAsia="zh-CN"/>
        </w:rPr>
        <w:drawing>
          <wp:inline distT="0" distB="0" distL="0" distR="0">
            <wp:extent cx="419100" cy="371475"/>
            <wp:effectExtent l="19050" t="0" r="0" b="0"/>
            <wp:docPr id="1" name="Picture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0" cstate="print"/>
                    <a:srcRect/>
                    <a:stretch>
                      <a:fillRect/>
                    </a:stretch>
                  </pic:blipFill>
                  <pic:spPr bwMode="auto">
                    <a:xfrm>
                      <a:off x="0" y="0"/>
                      <a:ext cx="419100" cy="371475"/>
                    </a:xfrm>
                    <a:prstGeom prst="rect">
                      <a:avLst/>
                    </a:prstGeom>
                    <a:noFill/>
                    <a:ln w="9525">
                      <a:noFill/>
                      <a:miter lim="800000"/>
                      <a:headEnd/>
                      <a:tailEnd/>
                    </a:ln>
                  </pic:spPr>
                </pic:pic>
              </a:graphicData>
            </a:graphic>
          </wp:inline>
        </w:drawing>
      </w:r>
    </w:p>
    <w:p w:rsidR="00364F6D" w:rsidRDefault="00364F6D" w:rsidP="00364F6D">
      <w:pPr>
        <w:rPr>
          <w:rFonts w:ascii="Arial" w:hAnsi="Arial" w:cs="Arial"/>
          <w:sz w:val="16"/>
          <w:szCs w:val="16"/>
          <w:lang w:val="el-GR"/>
        </w:rPr>
      </w:pPr>
      <w:r>
        <w:rPr>
          <w:rFonts w:ascii="Arial" w:hAnsi="Arial" w:cs="Arial"/>
          <w:sz w:val="18"/>
          <w:szCs w:val="18"/>
          <w:lang w:val="el-GR"/>
        </w:rPr>
        <w:t xml:space="preserve">     </w:t>
      </w:r>
      <w:r w:rsidRPr="006432F5">
        <w:rPr>
          <w:rFonts w:ascii="Arial" w:hAnsi="Arial" w:cs="Arial"/>
          <w:sz w:val="16"/>
          <w:szCs w:val="16"/>
          <w:lang w:val="el-GR"/>
        </w:rPr>
        <w:t>ΚΥΠΡΙΑΚΗ ΔΗΜΟΚΡΑΤΙΑ</w:t>
      </w:r>
    </w:p>
    <w:p w:rsidR="00364F6D" w:rsidRPr="006D4083" w:rsidRDefault="00364F6D" w:rsidP="00364F6D">
      <w:pPr>
        <w:rPr>
          <w:rFonts w:ascii="Arial" w:hAnsi="Arial" w:cs="Arial"/>
          <w:sz w:val="10"/>
          <w:szCs w:val="10"/>
          <w:lang w:val="el-GR"/>
        </w:rPr>
      </w:pPr>
    </w:p>
    <w:p w:rsidR="00597A5B" w:rsidRDefault="00364F6D" w:rsidP="00364F6D">
      <w:pPr>
        <w:rPr>
          <w:rFonts w:ascii="Arial" w:hAnsi="Arial" w:cs="Arial"/>
          <w:b/>
          <w:sz w:val="18"/>
          <w:szCs w:val="18"/>
          <w:lang w:val="el-GR"/>
        </w:rPr>
      </w:pPr>
      <w:r w:rsidRPr="006432F5">
        <w:rPr>
          <w:rFonts w:ascii="Arial" w:hAnsi="Arial" w:cs="Arial"/>
          <w:b/>
          <w:sz w:val="18"/>
          <w:szCs w:val="18"/>
          <w:lang w:val="el-GR"/>
        </w:rPr>
        <w:t>ΥΠΟΥΡΓΕΙΟ ΕΡΓΑΣΙΑΣ</w:t>
      </w:r>
      <w:r w:rsidR="00597A5B" w:rsidRPr="00597A5B">
        <w:rPr>
          <w:rFonts w:ascii="Arial" w:hAnsi="Arial" w:cs="Arial"/>
          <w:b/>
          <w:sz w:val="18"/>
          <w:szCs w:val="18"/>
          <w:lang w:val="el-GR"/>
        </w:rPr>
        <w:t xml:space="preserve">, </w:t>
      </w:r>
      <w:r w:rsidR="00597A5B">
        <w:rPr>
          <w:rFonts w:ascii="Arial" w:hAnsi="Arial" w:cs="Arial"/>
          <w:b/>
          <w:sz w:val="18"/>
          <w:szCs w:val="18"/>
          <w:lang w:val="el-GR"/>
        </w:rPr>
        <w:t>ΠΡΟΝΟΙΑΣ</w:t>
      </w:r>
    </w:p>
    <w:p w:rsidR="00364F6D" w:rsidRPr="00597A5B" w:rsidRDefault="00364F6D" w:rsidP="00364F6D">
      <w:pPr>
        <w:rPr>
          <w:rFonts w:ascii="Arial" w:hAnsi="Arial" w:cs="Arial"/>
          <w:b/>
          <w:sz w:val="18"/>
          <w:szCs w:val="18"/>
          <w:lang w:val="el-GR"/>
        </w:rPr>
      </w:pPr>
      <w:r w:rsidRPr="006432F5">
        <w:rPr>
          <w:rFonts w:ascii="Arial" w:hAnsi="Arial" w:cs="Arial"/>
          <w:b/>
          <w:sz w:val="18"/>
          <w:szCs w:val="18"/>
          <w:lang w:val="el-GR"/>
        </w:rPr>
        <w:t xml:space="preserve"> ΚΑΙ</w:t>
      </w:r>
      <w:r w:rsidR="00597A5B">
        <w:rPr>
          <w:rFonts w:ascii="Arial" w:hAnsi="Arial" w:cs="Arial"/>
          <w:b/>
          <w:sz w:val="18"/>
          <w:szCs w:val="18"/>
          <w:lang w:val="el-GR"/>
        </w:rPr>
        <w:t xml:space="preserve"> </w:t>
      </w:r>
      <w:r w:rsidRPr="006432F5">
        <w:rPr>
          <w:rFonts w:ascii="Arial" w:hAnsi="Arial" w:cs="Arial"/>
          <w:b/>
          <w:sz w:val="18"/>
          <w:szCs w:val="18"/>
          <w:lang w:val="el-GR"/>
        </w:rPr>
        <w:t>ΚΟΙΝΩΝΙΚΩΝ ΑΣΦΑΛΙΣΕΩΝ</w:t>
      </w:r>
      <w:r>
        <w:rPr>
          <w:rFonts w:ascii="Arial" w:hAnsi="Arial" w:cs="Arial"/>
          <w:sz w:val="16"/>
          <w:szCs w:val="16"/>
          <w:lang w:val="el-GR"/>
        </w:rPr>
        <w:t xml:space="preserve">              </w:t>
      </w:r>
    </w:p>
    <w:p w:rsidR="00B563FD" w:rsidRDefault="00364F6D" w:rsidP="00364F6D">
      <w:pPr>
        <w:rPr>
          <w:lang w:val="el-GR"/>
        </w:rPr>
      </w:pPr>
      <w:r>
        <w:rPr>
          <w:lang w:val="el-GR"/>
        </w:rPr>
        <w:t xml:space="preserve">                                                                           </w:t>
      </w:r>
    </w:p>
    <w:p w:rsidR="00364F6D" w:rsidRPr="00476CF8" w:rsidRDefault="00364F6D" w:rsidP="00B563FD">
      <w:pPr>
        <w:rPr>
          <w:lang w:val="el-GR"/>
        </w:rPr>
      </w:pPr>
      <w:r>
        <w:rPr>
          <w:lang w:val="el-GR"/>
        </w:rPr>
        <w:t xml:space="preserve">                                                                              </w:t>
      </w:r>
    </w:p>
    <w:p w:rsidR="0026283C" w:rsidRDefault="0026283C" w:rsidP="0026283C">
      <w:pPr>
        <w:jc w:val="center"/>
        <w:rPr>
          <w:rFonts w:ascii="Arial" w:hAnsi="Arial" w:cs="Arial"/>
          <w:b/>
          <w:u w:val="single"/>
          <w:lang w:val="el-GR"/>
        </w:rPr>
      </w:pPr>
    </w:p>
    <w:p w:rsidR="0026283C" w:rsidRDefault="0026283C" w:rsidP="0026283C">
      <w:pPr>
        <w:jc w:val="center"/>
        <w:rPr>
          <w:rFonts w:ascii="Arial" w:hAnsi="Arial" w:cs="Arial"/>
          <w:b/>
          <w:u w:val="single"/>
          <w:lang w:val="el-GR"/>
        </w:rPr>
      </w:pPr>
    </w:p>
    <w:p w:rsidR="00597A5B" w:rsidRDefault="00597A5B" w:rsidP="0026283C">
      <w:pPr>
        <w:jc w:val="center"/>
        <w:rPr>
          <w:rFonts w:ascii="Arial" w:hAnsi="Arial" w:cs="Arial"/>
          <w:b/>
          <w:u w:val="single"/>
          <w:lang w:val="el-GR"/>
        </w:rPr>
      </w:pPr>
      <w:r>
        <w:rPr>
          <w:rFonts w:ascii="Arial" w:hAnsi="Arial" w:cs="Arial"/>
          <w:b/>
          <w:u w:val="single"/>
          <w:lang w:val="el-GR"/>
        </w:rPr>
        <w:t>ΑΝΑΚΟΙΝΩΣΗ</w:t>
      </w:r>
    </w:p>
    <w:p w:rsidR="00597A5B" w:rsidRDefault="00597A5B" w:rsidP="0026283C">
      <w:pPr>
        <w:jc w:val="center"/>
        <w:rPr>
          <w:rFonts w:ascii="Arial" w:hAnsi="Arial" w:cs="Arial"/>
          <w:b/>
          <w:u w:val="single"/>
          <w:lang w:val="el-GR"/>
        </w:rPr>
      </w:pPr>
    </w:p>
    <w:p w:rsidR="002057D0" w:rsidRDefault="00597A5B" w:rsidP="0026283C">
      <w:pPr>
        <w:jc w:val="center"/>
        <w:rPr>
          <w:rFonts w:ascii="Arial" w:hAnsi="Arial" w:cs="Arial"/>
          <w:b/>
          <w:u w:val="single"/>
          <w:lang w:val="el-GR"/>
        </w:rPr>
      </w:pPr>
      <w:r>
        <w:rPr>
          <w:rFonts w:ascii="Arial" w:hAnsi="Arial" w:cs="Arial"/>
          <w:b/>
          <w:u w:val="single"/>
          <w:lang w:val="el-GR"/>
        </w:rPr>
        <w:t xml:space="preserve"> ΔΕΛΤΙΟ</w:t>
      </w:r>
      <w:r w:rsidR="00191908">
        <w:rPr>
          <w:rFonts w:ascii="Arial" w:hAnsi="Arial" w:cs="Arial"/>
          <w:b/>
          <w:u w:val="single"/>
          <w:lang w:val="el-GR"/>
        </w:rPr>
        <w:t xml:space="preserve"> </w:t>
      </w:r>
      <w:r w:rsidR="00364F6D">
        <w:rPr>
          <w:rFonts w:ascii="Arial" w:hAnsi="Arial" w:cs="Arial"/>
          <w:b/>
          <w:u w:val="single"/>
          <w:lang w:val="el-GR"/>
        </w:rPr>
        <w:t>ΣΤΑΘΜΕΥΣΗΣ</w:t>
      </w:r>
      <w:r>
        <w:rPr>
          <w:rFonts w:ascii="Arial" w:hAnsi="Arial" w:cs="Arial"/>
          <w:b/>
          <w:u w:val="single"/>
          <w:lang w:val="el-GR"/>
        </w:rPr>
        <w:t xml:space="preserve"> ΑΤΟΜΩΝ ΜΕ ΑΝΑΠΗΡΙΕΣ</w:t>
      </w:r>
    </w:p>
    <w:p w:rsidR="0026283C" w:rsidRDefault="0026283C" w:rsidP="0026283C">
      <w:pPr>
        <w:jc w:val="both"/>
        <w:rPr>
          <w:rFonts w:ascii="Arial" w:hAnsi="Arial" w:cs="Arial"/>
          <w:lang w:val="el-GR"/>
        </w:rPr>
      </w:pPr>
    </w:p>
    <w:p w:rsidR="00597A5B" w:rsidRDefault="00597A5B" w:rsidP="0026283C">
      <w:pPr>
        <w:jc w:val="both"/>
        <w:rPr>
          <w:rFonts w:ascii="Arial" w:hAnsi="Arial" w:cs="Arial"/>
          <w:lang w:val="el-GR"/>
        </w:rPr>
      </w:pPr>
      <w:r>
        <w:rPr>
          <w:rFonts w:ascii="Arial" w:hAnsi="Arial" w:cs="Arial"/>
          <w:lang w:val="el-GR"/>
        </w:rPr>
        <w:t>Οι περί Ατόμων με Αναπηρίες Νόμοι 2000 – 2015 ρυθμίζουν το δικαίωμα προνομιακής στάθμευσης στα άτομα με αναπηρίες (Άρθρο 7</w:t>
      </w:r>
      <w:r w:rsidRPr="00597A5B">
        <w:rPr>
          <w:rFonts w:ascii="Arial" w:hAnsi="Arial" w:cs="Arial"/>
          <w:vertAlign w:val="superscript"/>
          <w:lang w:val="el-GR"/>
        </w:rPr>
        <w:t>Α</w:t>
      </w:r>
      <w:r>
        <w:rPr>
          <w:rFonts w:ascii="Arial" w:hAnsi="Arial" w:cs="Arial"/>
          <w:lang w:val="el-GR"/>
        </w:rPr>
        <w:t xml:space="preserve"> και Παράρτημα του Νόμου).</w:t>
      </w:r>
    </w:p>
    <w:p w:rsidR="00597A5B" w:rsidRDefault="00597A5B" w:rsidP="0026283C">
      <w:pPr>
        <w:jc w:val="both"/>
        <w:rPr>
          <w:rFonts w:ascii="Arial" w:hAnsi="Arial" w:cs="Arial"/>
          <w:lang w:val="el-GR"/>
        </w:rPr>
      </w:pPr>
    </w:p>
    <w:p w:rsidR="00364F6D" w:rsidRDefault="00597A5B" w:rsidP="00597A5B">
      <w:pPr>
        <w:jc w:val="both"/>
        <w:rPr>
          <w:rFonts w:ascii="Arial" w:hAnsi="Arial" w:cs="Arial"/>
          <w:lang w:val="el-GR"/>
        </w:rPr>
      </w:pPr>
      <w:r>
        <w:rPr>
          <w:rFonts w:ascii="Arial" w:hAnsi="Arial" w:cs="Arial"/>
          <w:lang w:val="el-GR"/>
        </w:rPr>
        <w:t>Στις 25 Φεβρουαρίου</w:t>
      </w:r>
      <w:r w:rsidR="00191908">
        <w:rPr>
          <w:rFonts w:ascii="Arial" w:hAnsi="Arial" w:cs="Arial"/>
          <w:lang w:val="el-GR"/>
        </w:rPr>
        <w:t xml:space="preserve"> 2015</w:t>
      </w:r>
      <w:r>
        <w:rPr>
          <w:rFonts w:ascii="Arial" w:hAnsi="Arial" w:cs="Arial"/>
          <w:lang w:val="el-GR"/>
        </w:rPr>
        <w:t>, δημοσιεύτηκε ο περί Ατόμων με Αναπηρίες (Τροποποιητικός) Νόμος, Ν.22(Ι)/2015, με τον οποίο τροποποιήθηκε το Άρθρο 7</w:t>
      </w:r>
      <w:r w:rsidRPr="00597A5B">
        <w:rPr>
          <w:rFonts w:ascii="Arial" w:hAnsi="Arial" w:cs="Arial"/>
          <w:vertAlign w:val="superscript"/>
          <w:lang w:val="el-GR"/>
        </w:rPr>
        <w:t>Α</w:t>
      </w:r>
      <w:r>
        <w:rPr>
          <w:rFonts w:ascii="Arial" w:hAnsi="Arial" w:cs="Arial"/>
          <w:lang w:val="el-GR"/>
        </w:rPr>
        <w:t xml:space="preserve"> του Νόμου ώστε να ρυθμίζει τις χρηματικές ποινές σε ευρώ για τους παραβάτες και αντικαταστάθηκε ολόκληρο το Παράρτημα του Νόμου, ώστε να διευρύνει τις ομάδες δικαιούχων του Δελτίου Στάθμευσης και να εκσυγχρονίσει τις ρυθμίσεις και διαδικασίες έκδοσης και χρήσης του Δελτίου.</w:t>
      </w:r>
    </w:p>
    <w:p w:rsidR="00597A5B" w:rsidRDefault="00597A5B" w:rsidP="00597A5B">
      <w:pPr>
        <w:jc w:val="both"/>
        <w:rPr>
          <w:rFonts w:ascii="Arial" w:hAnsi="Arial" w:cs="Arial"/>
          <w:lang w:val="el-GR"/>
        </w:rPr>
      </w:pPr>
    </w:p>
    <w:p w:rsidR="00597A5B" w:rsidRDefault="00597A5B" w:rsidP="00597A5B">
      <w:pPr>
        <w:jc w:val="both"/>
        <w:rPr>
          <w:rFonts w:ascii="Arial" w:hAnsi="Arial" w:cs="Arial"/>
          <w:lang w:val="el-GR"/>
        </w:rPr>
      </w:pPr>
      <w:r>
        <w:rPr>
          <w:rFonts w:ascii="Arial" w:hAnsi="Arial" w:cs="Arial"/>
          <w:lang w:val="el-GR"/>
        </w:rPr>
        <w:t>Αρμόδια Αρχή για την έκδοση του Δελτίου Στάθμευσης στα άτομα με αναπηρίες είναι το Τμήμα Κοινωνικής Ενσωμάτωσης Ατόμων με Αναπηρίες, του Υπουργείου Εργασίας, Πρόνοιας και Κοινωνικών Ασφαλίσεων.</w:t>
      </w:r>
    </w:p>
    <w:p w:rsidR="00B51456" w:rsidRDefault="00B51456" w:rsidP="00597A5B">
      <w:pPr>
        <w:jc w:val="both"/>
        <w:rPr>
          <w:rFonts w:ascii="Arial" w:hAnsi="Arial" w:cs="Arial"/>
          <w:lang w:val="el-GR"/>
        </w:rPr>
      </w:pPr>
    </w:p>
    <w:p w:rsidR="00B51456" w:rsidRDefault="00B51456" w:rsidP="00597A5B">
      <w:pPr>
        <w:jc w:val="both"/>
        <w:rPr>
          <w:rFonts w:ascii="Arial" w:hAnsi="Arial" w:cs="Arial"/>
          <w:lang w:val="el-GR"/>
        </w:rPr>
      </w:pPr>
      <w:r>
        <w:rPr>
          <w:rFonts w:ascii="Arial" w:hAnsi="Arial" w:cs="Arial"/>
          <w:lang w:val="el-GR"/>
        </w:rPr>
        <w:t xml:space="preserve">Οι ενδιαφερόμενοι μπορούν να υποβάλλουν τις αιτήσεις τους είτε δια χειρός στα γραφεία του Τμήματος, </w:t>
      </w:r>
      <w:proofErr w:type="spellStart"/>
      <w:r>
        <w:rPr>
          <w:rFonts w:ascii="Arial" w:hAnsi="Arial" w:cs="Arial"/>
          <w:lang w:val="el-GR"/>
        </w:rPr>
        <w:t>Λεωφ</w:t>
      </w:r>
      <w:proofErr w:type="spellEnd"/>
      <w:r>
        <w:rPr>
          <w:rFonts w:ascii="Arial" w:hAnsi="Arial" w:cs="Arial"/>
          <w:lang w:val="el-GR"/>
        </w:rPr>
        <w:t xml:space="preserve">. Αρχ. Μακαρίου Γ΄ 67, </w:t>
      </w:r>
      <w:proofErr w:type="spellStart"/>
      <w:r>
        <w:rPr>
          <w:rFonts w:ascii="Arial" w:hAnsi="Arial" w:cs="Arial"/>
          <w:lang w:val="el-GR"/>
        </w:rPr>
        <w:t>Λατσιά</w:t>
      </w:r>
      <w:proofErr w:type="spellEnd"/>
      <w:r>
        <w:rPr>
          <w:rFonts w:ascii="Arial" w:hAnsi="Arial" w:cs="Arial"/>
          <w:lang w:val="el-GR"/>
        </w:rPr>
        <w:t xml:space="preserve">, είτε ταχυδρομικώς, στη διεύθυνση Τμήμα Κοινωνικής Ενσωμάτωσης Ατόμων με Αναπηρίες, 1430 Λευκωσία. </w:t>
      </w:r>
    </w:p>
    <w:p w:rsidR="00B51456" w:rsidRPr="00D64FEA" w:rsidRDefault="00B51456" w:rsidP="00597A5B">
      <w:pPr>
        <w:jc w:val="both"/>
        <w:rPr>
          <w:rFonts w:ascii="Arial" w:hAnsi="Arial" w:cs="Arial"/>
          <w:lang w:val="el-GR"/>
        </w:rPr>
      </w:pPr>
    </w:p>
    <w:p w:rsidR="00D64FEA" w:rsidRDefault="00D64FEA" w:rsidP="00597A5B">
      <w:pPr>
        <w:jc w:val="both"/>
        <w:rPr>
          <w:rFonts w:ascii="Arial" w:hAnsi="Arial" w:cs="Arial"/>
          <w:lang w:val="el-GR"/>
        </w:rPr>
      </w:pPr>
      <w:r>
        <w:rPr>
          <w:rFonts w:ascii="Arial" w:hAnsi="Arial" w:cs="Arial"/>
          <w:lang w:val="el-GR"/>
        </w:rPr>
        <w:t xml:space="preserve">Έντυπα αιτήσεων είναι διαθέσιμα στην ιστοσελίδα του Τμήματος </w:t>
      </w:r>
      <w:hyperlink r:id="rId11" w:history="1">
        <w:r w:rsidRPr="00587504">
          <w:rPr>
            <w:rStyle w:val="Hyperlink"/>
            <w:rFonts w:ascii="Arial" w:hAnsi="Arial" w:cs="Arial"/>
          </w:rPr>
          <w:t>www</w:t>
        </w:r>
        <w:r w:rsidRPr="00587504">
          <w:rPr>
            <w:rStyle w:val="Hyperlink"/>
            <w:rFonts w:ascii="Arial" w:hAnsi="Arial" w:cs="Arial"/>
            <w:lang w:val="el-GR"/>
          </w:rPr>
          <w:t>.</w:t>
        </w:r>
        <w:proofErr w:type="spellStart"/>
        <w:r w:rsidRPr="00587504">
          <w:rPr>
            <w:rStyle w:val="Hyperlink"/>
            <w:rFonts w:ascii="Arial" w:hAnsi="Arial" w:cs="Arial"/>
          </w:rPr>
          <w:t>mlsi</w:t>
        </w:r>
        <w:proofErr w:type="spellEnd"/>
        <w:r w:rsidRPr="00587504">
          <w:rPr>
            <w:rStyle w:val="Hyperlink"/>
            <w:rFonts w:ascii="Arial" w:hAnsi="Arial" w:cs="Arial"/>
            <w:lang w:val="el-GR"/>
          </w:rPr>
          <w:t>.</w:t>
        </w:r>
        <w:proofErr w:type="spellStart"/>
        <w:r w:rsidRPr="00587504">
          <w:rPr>
            <w:rStyle w:val="Hyperlink"/>
            <w:rFonts w:ascii="Arial" w:hAnsi="Arial" w:cs="Arial"/>
          </w:rPr>
          <w:t>gov</w:t>
        </w:r>
        <w:proofErr w:type="spellEnd"/>
        <w:r w:rsidRPr="00587504">
          <w:rPr>
            <w:rStyle w:val="Hyperlink"/>
            <w:rFonts w:ascii="Arial" w:hAnsi="Arial" w:cs="Arial"/>
            <w:lang w:val="el-GR"/>
          </w:rPr>
          <w:t>.</w:t>
        </w:r>
        <w:r w:rsidRPr="00587504">
          <w:rPr>
            <w:rStyle w:val="Hyperlink"/>
            <w:rFonts w:ascii="Arial" w:hAnsi="Arial" w:cs="Arial"/>
          </w:rPr>
          <w:t>cy</w:t>
        </w:r>
        <w:r w:rsidRPr="00587504">
          <w:rPr>
            <w:rStyle w:val="Hyperlink"/>
            <w:rFonts w:ascii="Arial" w:hAnsi="Arial" w:cs="Arial"/>
            <w:lang w:val="el-GR"/>
          </w:rPr>
          <w:t>/</w:t>
        </w:r>
        <w:proofErr w:type="spellStart"/>
        <w:r w:rsidRPr="00587504">
          <w:rPr>
            <w:rStyle w:val="Hyperlink"/>
            <w:rFonts w:ascii="Arial" w:hAnsi="Arial" w:cs="Arial"/>
          </w:rPr>
          <w:t>dsid</w:t>
        </w:r>
        <w:proofErr w:type="spellEnd"/>
      </w:hyperlink>
      <w:r>
        <w:rPr>
          <w:rFonts w:ascii="Arial" w:hAnsi="Arial" w:cs="Arial"/>
          <w:lang w:val="el-GR"/>
        </w:rPr>
        <w:t xml:space="preserve"> στα γραφεία του Τμήματος και στα Κέντρα Εξυπηρέτησης του Πολίτη.</w:t>
      </w:r>
    </w:p>
    <w:p w:rsidR="00D64FEA" w:rsidRPr="00D64FEA" w:rsidRDefault="00D64FEA" w:rsidP="00597A5B">
      <w:pPr>
        <w:jc w:val="both"/>
        <w:rPr>
          <w:rFonts w:ascii="Arial" w:hAnsi="Arial" w:cs="Arial"/>
          <w:lang w:val="el-GR"/>
        </w:rPr>
      </w:pPr>
    </w:p>
    <w:p w:rsidR="00B51456" w:rsidRDefault="00B51456" w:rsidP="00597A5B">
      <w:pPr>
        <w:jc w:val="both"/>
        <w:rPr>
          <w:rFonts w:ascii="Arial" w:hAnsi="Arial" w:cs="Arial"/>
          <w:lang w:val="el-GR"/>
        </w:rPr>
      </w:pPr>
      <w:r>
        <w:rPr>
          <w:rFonts w:ascii="Arial" w:hAnsi="Arial" w:cs="Arial"/>
          <w:lang w:val="el-GR"/>
        </w:rPr>
        <w:t xml:space="preserve">Για πληροφορίες στα </w:t>
      </w:r>
      <w:proofErr w:type="spellStart"/>
      <w:r>
        <w:rPr>
          <w:rFonts w:ascii="Arial" w:hAnsi="Arial" w:cs="Arial"/>
          <w:lang w:val="el-GR"/>
        </w:rPr>
        <w:t>τηλ</w:t>
      </w:r>
      <w:proofErr w:type="spellEnd"/>
      <w:r>
        <w:rPr>
          <w:rFonts w:ascii="Arial" w:hAnsi="Arial" w:cs="Arial"/>
          <w:lang w:val="el-GR"/>
        </w:rPr>
        <w:t>. 22 815 015 ή 22 815 061.</w:t>
      </w:r>
    </w:p>
    <w:p w:rsidR="00597A5B" w:rsidRDefault="00597A5B" w:rsidP="00597A5B">
      <w:pPr>
        <w:jc w:val="both"/>
        <w:rPr>
          <w:rFonts w:ascii="Arial" w:hAnsi="Arial" w:cs="Arial"/>
          <w:lang w:val="el-GR"/>
        </w:rPr>
      </w:pPr>
    </w:p>
    <w:p w:rsidR="00B51456" w:rsidRPr="00B51456" w:rsidRDefault="00597A5B" w:rsidP="00597A5B">
      <w:pPr>
        <w:jc w:val="both"/>
        <w:rPr>
          <w:rFonts w:ascii="Arial" w:hAnsi="Arial" w:cs="Arial"/>
          <w:lang w:val="el-GR"/>
        </w:rPr>
      </w:pPr>
      <w:r>
        <w:rPr>
          <w:rFonts w:ascii="Arial" w:hAnsi="Arial" w:cs="Arial"/>
          <w:lang w:val="el-GR"/>
        </w:rPr>
        <w:t xml:space="preserve">Ο Οδηγός για το Δελτίο Στάθμευσης των ατόμων με αναπηρίες, με αναλυτικές επεξηγήσεις για τους δικαιούχους, τη διαδικασία έκδοσης του Δελτίου και άλλες πληροφορίες, δημοσιεύεται </w:t>
      </w:r>
      <w:r w:rsidR="00D64FEA">
        <w:rPr>
          <w:rFonts w:ascii="Arial" w:hAnsi="Arial" w:cs="Arial"/>
          <w:lang w:val="el-GR"/>
        </w:rPr>
        <w:t xml:space="preserve">επίσης </w:t>
      </w:r>
      <w:r>
        <w:rPr>
          <w:rFonts w:ascii="Arial" w:hAnsi="Arial" w:cs="Arial"/>
          <w:lang w:val="el-GR"/>
        </w:rPr>
        <w:t>στην Ιστοσελίδα του Τμήματος</w:t>
      </w:r>
      <w:r w:rsidR="00D64FEA">
        <w:rPr>
          <w:rFonts w:ascii="Arial" w:hAnsi="Arial" w:cs="Arial"/>
          <w:lang w:val="el-GR"/>
        </w:rPr>
        <w:t>.</w:t>
      </w:r>
    </w:p>
    <w:p w:rsidR="00B51456" w:rsidRPr="00B51456" w:rsidRDefault="00B51456" w:rsidP="00597A5B">
      <w:pPr>
        <w:jc w:val="both"/>
        <w:rPr>
          <w:rFonts w:ascii="Arial" w:hAnsi="Arial" w:cs="Arial"/>
          <w:lang w:val="el-GR"/>
        </w:rPr>
      </w:pPr>
    </w:p>
    <w:p w:rsidR="00B51456" w:rsidRPr="00B51456" w:rsidRDefault="00B51456" w:rsidP="00597A5B">
      <w:pPr>
        <w:jc w:val="both"/>
        <w:rPr>
          <w:rFonts w:ascii="Arial" w:hAnsi="Arial" w:cs="Arial"/>
          <w:lang w:val="el-GR"/>
        </w:rPr>
      </w:pPr>
    </w:p>
    <w:sectPr w:rsidR="00B51456" w:rsidRPr="00B51456" w:rsidSect="006E478E">
      <w:footerReference w:type="default" r:id="rId12"/>
      <w:pgSz w:w="12240" w:h="16560" w:code="1"/>
      <w:pgMar w:top="720" w:right="1152" w:bottom="360" w:left="1152" w:header="432"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843" w:rsidRDefault="00371843">
      <w:r>
        <w:separator/>
      </w:r>
    </w:p>
  </w:endnote>
  <w:endnote w:type="continuationSeparator" w:id="0">
    <w:p w:rsidR="00371843" w:rsidRDefault="00371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Μοντέρνα">
    <w:altName w:val="Courier New"/>
    <w:charset w:val="00"/>
    <w:family w:val="auto"/>
    <w:pitch w:val="variable"/>
    <w:sig w:usb0="03000000"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F4D" w:rsidRPr="00D86924" w:rsidRDefault="000936E7" w:rsidP="00C00F4D">
    <w:pPr>
      <w:pStyle w:val="Footer"/>
      <w:pBdr>
        <w:bottom w:val="single" w:sz="12" w:space="0" w:color="auto"/>
      </w:pBdr>
      <w:tabs>
        <w:tab w:val="clear" w:pos="4320"/>
        <w:tab w:val="clear" w:pos="8640"/>
        <w:tab w:val="left" w:pos="1960"/>
      </w:tabs>
    </w:pPr>
    <w:r>
      <w:tab/>
    </w:r>
  </w:p>
  <w:p w:rsidR="00C00F4D" w:rsidRPr="00C157A2" w:rsidRDefault="000936E7" w:rsidP="00C00F4D">
    <w:pPr>
      <w:jc w:val="center"/>
      <w:rPr>
        <w:rFonts w:ascii="Arial" w:hAnsi="Arial" w:cs="Arial"/>
        <w:i/>
        <w:sz w:val="20"/>
        <w:szCs w:val="20"/>
        <w:lang w:val="el-GR"/>
      </w:rPr>
    </w:pPr>
    <w:r>
      <w:rPr>
        <w:rFonts w:ascii="Arial" w:hAnsi="Arial" w:cs="Arial"/>
        <w:i/>
        <w:sz w:val="20"/>
        <w:szCs w:val="20"/>
        <w:lang w:val="el-GR"/>
      </w:rPr>
      <w:t>Τμήμα Κοινωνικής Ενσωμάτωσης Ατόμων με Αναπηρίες</w:t>
    </w:r>
    <w:r w:rsidRPr="00C157A2">
      <w:rPr>
        <w:rFonts w:ascii="Arial" w:hAnsi="Arial" w:cs="Arial"/>
        <w:i/>
        <w:sz w:val="20"/>
        <w:szCs w:val="20"/>
        <w:lang w:val="el-GR"/>
      </w:rPr>
      <w:t xml:space="preserve">, </w:t>
    </w:r>
    <w:r>
      <w:rPr>
        <w:rFonts w:ascii="Arial" w:hAnsi="Arial" w:cs="Arial"/>
        <w:i/>
        <w:sz w:val="20"/>
        <w:szCs w:val="20"/>
        <w:lang w:val="el-GR"/>
      </w:rPr>
      <w:t>1430</w:t>
    </w:r>
    <w:r w:rsidRPr="00C157A2">
      <w:rPr>
        <w:rFonts w:ascii="Arial" w:hAnsi="Arial" w:cs="Arial"/>
        <w:i/>
        <w:sz w:val="20"/>
        <w:szCs w:val="20"/>
        <w:lang w:val="el-GR"/>
      </w:rPr>
      <w:t xml:space="preserve"> Λευκωσία</w:t>
    </w:r>
    <w:r>
      <w:rPr>
        <w:rFonts w:ascii="Arial" w:hAnsi="Arial" w:cs="Arial"/>
        <w:i/>
        <w:sz w:val="20"/>
        <w:szCs w:val="20"/>
        <w:lang w:val="el-GR"/>
      </w:rPr>
      <w:t>.</w:t>
    </w:r>
  </w:p>
  <w:p w:rsidR="00C00F4D" w:rsidRDefault="000936E7" w:rsidP="00C00F4D">
    <w:pPr>
      <w:pStyle w:val="Footer"/>
      <w:jc w:val="center"/>
      <w:rPr>
        <w:rFonts w:ascii="Arial" w:hAnsi="Arial" w:cs="Arial"/>
        <w:i/>
        <w:sz w:val="20"/>
        <w:szCs w:val="20"/>
        <w:lang w:val="el-GR"/>
      </w:rPr>
    </w:pPr>
    <w:proofErr w:type="spellStart"/>
    <w:r>
      <w:rPr>
        <w:rFonts w:ascii="Arial" w:hAnsi="Arial" w:cs="Arial"/>
        <w:i/>
        <w:sz w:val="20"/>
        <w:szCs w:val="20"/>
        <w:lang w:val="el-GR"/>
      </w:rPr>
      <w:t>Λεωφ</w:t>
    </w:r>
    <w:proofErr w:type="spellEnd"/>
    <w:r>
      <w:rPr>
        <w:rFonts w:ascii="Arial" w:hAnsi="Arial" w:cs="Arial"/>
        <w:i/>
        <w:sz w:val="20"/>
        <w:szCs w:val="20"/>
        <w:lang w:val="el-GR"/>
      </w:rPr>
      <w:t xml:space="preserve">. Αρχιεπισκόπου Μακαρίου ΙΙΙ, αρ. 67, </w:t>
    </w:r>
    <w:proofErr w:type="spellStart"/>
    <w:r>
      <w:rPr>
        <w:rFonts w:ascii="Arial" w:hAnsi="Arial" w:cs="Arial"/>
        <w:i/>
        <w:sz w:val="20"/>
        <w:szCs w:val="20"/>
        <w:lang w:val="el-GR"/>
      </w:rPr>
      <w:t>Λατσιά</w:t>
    </w:r>
    <w:proofErr w:type="spellEnd"/>
    <w:r>
      <w:rPr>
        <w:rFonts w:ascii="Arial" w:hAnsi="Arial" w:cs="Arial"/>
        <w:i/>
        <w:sz w:val="20"/>
        <w:szCs w:val="20"/>
        <w:lang w:val="el-GR"/>
      </w:rPr>
      <w:t xml:space="preserve">. Τ.Θ. 12833, 2253 </w:t>
    </w:r>
    <w:proofErr w:type="spellStart"/>
    <w:r>
      <w:rPr>
        <w:rFonts w:ascii="Arial" w:hAnsi="Arial" w:cs="Arial"/>
        <w:i/>
        <w:sz w:val="20"/>
        <w:szCs w:val="20"/>
        <w:lang w:val="el-GR"/>
      </w:rPr>
      <w:t>Λατσιά</w:t>
    </w:r>
    <w:proofErr w:type="spellEnd"/>
    <w:r>
      <w:rPr>
        <w:rFonts w:ascii="Arial" w:hAnsi="Arial" w:cs="Arial"/>
        <w:i/>
        <w:sz w:val="20"/>
        <w:szCs w:val="20"/>
        <w:lang w:val="el-GR"/>
      </w:rPr>
      <w:t>.</w:t>
    </w:r>
  </w:p>
  <w:p w:rsidR="00C00F4D" w:rsidRPr="00C157A2" w:rsidRDefault="000936E7" w:rsidP="00C00F4D">
    <w:pPr>
      <w:pStyle w:val="Footer"/>
      <w:jc w:val="center"/>
      <w:rPr>
        <w:lang w:val="el-GR"/>
      </w:rPr>
    </w:pPr>
    <w:proofErr w:type="spellStart"/>
    <w:r w:rsidRPr="00C157A2">
      <w:rPr>
        <w:rFonts w:ascii="Arial" w:hAnsi="Arial" w:cs="Arial"/>
        <w:i/>
        <w:sz w:val="20"/>
        <w:szCs w:val="20"/>
        <w:lang w:val="el-GR"/>
      </w:rPr>
      <w:t>Τηλ</w:t>
    </w:r>
    <w:proofErr w:type="spellEnd"/>
    <w:r w:rsidRPr="004426C7">
      <w:rPr>
        <w:rFonts w:ascii="Arial" w:hAnsi="Arial" w:cs="Arial"/>
        <w:i/>
        <w:sz w:val="20"/>
        <w:szCs w:val="20"/>
        <w:lang w:val="el-GR"/>
      </w:rPr>
      <w:t>. 22</w:t>
    </w:r>
    <w:r>
      <w:rPr>
        <w:rFonts w:ascii="Arial" w:hAnsi="Arial" w:cs="Arial"/>
        <w:i/>
        <w:sz w:val="20"/>
        <w:szCs w:val="20"/>
        <w:lang w:val="el-GR"/>
      </w:rPr>
      <w:t xml:space="preserve"> 815 015,</w:t>
    </w:r>
    <w:r w:rsidRPr="004426C7">
      <w:rPr>
        <w:rFonts w:ascii="Arial" w:hAnsi="Arial" w:cs="Arial"/>
        <w:i/>
        <w:sz w:val="20"/>
        <w:szCs w:val="20"/>
        <w:lang w:val="el-GR"/>
      </w:rPr>
      <w:t xml:space="preserve">  </w:t>
    </w:r>
    <w:r>
      <w:rPr>
        <w:rFonts w:ascii="Arial" w:hAnsi="Arial" w:cs="Arial"/>
        <w:i/>
        <w:sz w:val="20"/>
        <w:szCs w:val="20"/>
        <w:lang w:val="el-GR"/>
      </w:rPr>
      <w:t>Φ</w:t>
    </w:r>
    <w:r w:rsidRPr="00C157A2">
      <w:rPr>
        <w:rFonts w:ascii="Arial" w:hAnsi="Arial" w:cs="Arial"/>
        <w:i/>
        <w:sz w:val="20"/>
        <w:szCs w:val="20"/>
        <w:lang w:val="el-GR"/>
      </w:rPr>
      <w:t>αξ. 22</w:t>
    </w:r>
    <w:r>
      <w:rPr>
        <w:rFonts w:ascii="Arial" w:hAnsi="Arial" w:cs="Arial"/>
        <w:i/>
        <w:sz w:val="20"/>
        <w:szCs w:val="20"/>
        <w:lang w:val="el-GR"/>
      </w:rPr>
      <w:t xml:space="preserve"> 482 310,</w:t>
    </w:r>
    <w:r w:rsidRPr="00C157A2">
      <w:rPr>
        <w:rFonts w:ascii="Arial" w:hAnsi="Arial" w:cs="Arial"/>
        <w:i/>
        <w:sz w:val="20"/>
        <w:szCs w:val="20"/>
        <w:lang w:val="el-GR"/>
      </w:rPr>
      <w:t xml:space="preserve">  </w:t>
    </w:r>
    <w:r>
      <w:rPr>
        <w:rFonts w:ascii="Arial" w:hAnsi="Arial" w:cs="Arial"/>
        <w:i/>
        <w:sz w:val="20"/>
        <w:szCs w:val="20"/>
      </w:rPr>
      <w:t>E</w:t>
    </w:r>
    <w:r w:rsidRPr="004426C7">
      <w:rPr>
        <w:rFonts w:ascii="Arial" w:hAnsi="Arial" w:cs="Arial"/>
        <w:i/>
        <w:sz w:val="20"/>
        <w:szCs w:val="20"/>
        <w:lang w:val="el-GR"/>
      </w:rPr>
      <w:t>-</w:t>
    </w:r>
    <w:r>
      <w:rPr>
        <w:rFonts w:ascii="Arial" w:hAnsi="Arial" w:cs="Arial"/>
        <w:i/>
        <w:sz w:val="20"/>
        <w:szCs w:val="20"/>
      </w:rPr>
      <w:t>mail</w:t>
    </w:r>
    <w:r w:rsidRPr="004426C7">
      <w:rPr>
        <w:rFonts w:ascii="Arial" w:hAnsi="Arial" w:cs="Arial"/>
        <w:i/>
        <w:sz w:val="20"/>
        <w:szCs w:val="20"/>
        <w:lang w:val="el-GR"/>
      </w:rPr>
      <w:t xml:space="preserve">: </w:t>
    </w:r>
    <w:smartTag w:uri="urn:schemas-microsoft-com:office:smarttags" w:element="PersonName">
      <w:r>
        <w:rPr>
          <w:rFonts w:ascii="Arial" w:hAnsi="Arial" w:cs="Arial"/>
          <w:i/>
          <w:sz w:val="20"/>
          <w:szCs w:val="20"/>
        </w:rPr>
        <w:t>info</w:t>
      </w:r>
      <w:r w:rsidRPr="004426C7">
        <w:rPr>
          <w:rFonts w:ascii="Arial" w:hAnsi="Arial" w:cs="Arial"/>
          <w:i/>
          <w:sz w:val="20"/>
          <w:szCs w:val="20"/>
          <w:lang w:val="el-GR"/>
        </w:rPr>
        <w:t>@</w:t>
      </w:r>
      <w:proofErr w:type="spellStart"/>
      <w:r>
        <w:rPr>
          <w:rFonts w:ascii="Arial" w:hAnsi="Arial" w:cs="Arial"/>
          <w:i/>
          <w:sz w:val="20"/>
          <w:szCs w:val="20"/>
        </w:rPr>
        <w:t>dsid</w:t>
      </w:r>
      <w:proofErr w:type="spellEnd"/>
      <w:r w:rsidRPr="004426C7">
        <w:rPr>
          <w:rFonts w:ascii="Arial" w:hAnsi="Arial" w:cs="Arial"/>
          <w:i/>
          <w:sz w:val="20"/>
          <w:szCs w:val="20"/>
          <w:lang w:val="el-GR"/>
        </w:rPr>
        <w:t>.</w:t>
      </w:r>
      <w:proofErr w:type="spellStart"/>
      <w:r>
        <w:rPr>
          <w:rFonts w:ascii="Arial" w:hAnsi="Arial" w:cs="Arial"/>
          <w:i/>
          <w:sz w:val="20"/>
          <w:szCs w:val="20"/>
        </w:rPr>
        <w:t>mlsi</w:t>
      </w:r>
      <w:proofErr w:type="spellEnd"/>
      <w:r w:rsidRPr="004426C7">
        <w:rPr>
          <w:rFonts w:ascii="Arial" w:hAnsi="Arial" w:cs="Arial"/>
          <w:i/>
          <w:sz w:val="20"/>
          <w:szCs w:val="20"/>
          <w:lang w:val="el-GR"/>
        </w:rPr>
        <w:t>.</w:t>
      </w:r>
      <w:proofErr w:type="spellStart"/>
      <w:r>
        <w:rPr>
          <w:rFonts w:ascii="Arial" w:hAnsi="Arial" w:cs="Arial"/>
          <w:i/>
          <w:sz w:val="20"/>
          <w:szCs w:val="20"/>
        </w:rPr>
        <w:t>gov</w:t>
      </w:r>
      <w:proofErr w:type="spellEnd"/>
      <w:r w:rsidRPr="004426C7">
        <w:rPr>
          <w:rFonts w:ascii="Arial" w:hAnsi="Arial" w:cs="Arial"/>
          <w:i/>
          <w:sz w:val="20"/>
          <w:szCs w:val="20"/>
          <w:lang w:val="el-GR"/>
        </w:rPr>
        <w:t>.</w:t>
      </w:r>
      <w:r>
        <w:rPr>
          <w:rFonts w:ascii="Arial" w:hAnsi="Arial" w:cs="Arial"/>
          <w:i/>
          <w:sz w:val="20"/>
          <w:szCs w:val="20"/>
        </w:rPr>
        <w:t>cy</w:t>
      </w:r>
    </w:smartTag>
    <w:r w:rsidRPr="00D86924">
      <w:rPr>
        <w:rFonts w:ascii="Arial" w:hAnsi="Arial" w:cs="Arial"/>
        <w:i/>
        <w:sz w:val="20"/>
        <w:szCs w:val="20"/>
        <w:lang w:val="el-GR"/>
      </w:rPr>
      <w:t>,</w:t>
    </w:r>
    <w:r w:rsidRPr="00C157A2">
      <w:rPr>
        <w:rFonts w:ascii="Arial" w:hAnsi="Arial" w:cs="Arial"/>
        <w:i/>
        <w:sz w:val="20"/>
        <w:szCs w:val="20"/>
        <w:lang w:val="el-GR"/>
      </w:rPr>
      <w:t xml:space="preserve"> Ιστοσελίδα: </w:t>
    </w:r>
    <w:r w:rsidRPr="00C63CFB">
      <w:rPr>
        <w:rFonts w:ascii="Arial" w:hAnsi="Arial" w:cs="Arial"/>
        <w:i/>
        <w:sz w:val="20"/>
        <w:szCs w:val="20"/>
      </w:rPr>
      <w:t>www</w:t>
    </w:r>
    <w:r w:rsidRPr="00C157A2">
      <w:rPr>
        <w:rFonts w:ascii="Arial" w:hAnsi="Arial" w:cs="Arial"/>
        <w:i/>
        <w:sz w:val="20"/>
        <w:szCs w:val="20"/>
        <w:lang w:val="el-GR"/>
      </w:rPr>
      <w:t>.</w:t>
    </w:r>
    <w:proofErr w:type="spellStart"/>
    <w:r w:rsidRPr="00C63CFB">
      <w:rPr>
        <w:rFonts w:ascii="Arial" w:hAnsi="Arial" w:cs="Arial"/>
        <w:i/>
        <w:sz w:val="20"/>
        <w:szCs w:val="20"/>
      </w:rPr>
      <w:t>mlsi</w:t>
    </w:r>
    <w:proofErr w:type="spellEnd"/>
    <w:r w:rsidRPr="00C157A2">
      <w:rPr>
        <w:rFonts w:ascii="Arial" w:hAnsi="Arial" w:cs="Arial"/>
        <w:i/>
        <w:sz w:val="20"/>
        <w:szCs w:val="20"/>
        <w:lang w:val="el-GR"/>
      </w:rPr>
      <w:t>.</w:t>
    </w:r>
    <w:proofErr w:type="spellStart"/>
    <w:r w:rsidRPr="00C63CFB">
      <w:rPr>
        <w:rFonts w:ascii="Arial" w:hAnsi="Arial" w:cs="Arial"/>
        <w:i/>
        <w:sz w:val="20"/>
        <w:szCs w:val="20"/>
      </w:rPr>
      <w:t>gov</w:t>
    </w:r>
    <w:proofErr w:type="spellEnd"/>
    <w:r w:rsidRPr="00C157A2">
      <w:rPr>
        <w:rFonts w:ascii="Arial" w:hAnsi="Arial" w:cs="Arial"/>
        <w:i/>
        <w:sz w:val="20"/>
        <w:szCs w:val="20"/>
        <w:lang w:val="el-GR"/>
      </w:rPr>
      <w:t>.</w:t>
    </w:r>
    <w:r>
      <w:rPr>
        <w:rFonts w:ascii="Arial" w:hAnsi="Arial" w:cs="Arial"/>
        <w:i/>
        <w:sz w:val="20"/>
        <w:szCs w:val="20"/>
      </w:rPr>
      <w:t>cy</w:t>
    </w:r>
    <w:r w:rsidRPr="00D86924">
      <w:rPr>
        <w:rFonts w:ascii="Arial" w:hAnsi="Arial" w:cs="Arial"/>
        <w:i/>
        <w:sz w:val="20"/>
        <w:szCs w:val="20"/>
        <w:lang w:val="el-GR"/>
      </w:rPr>
      <w:t>/</w:t>
    </w:r>
    <w:proofErr w:type="spellStart"/>
    <w:r>
      <w:rPr>
        <w:rFonts w:ascii="Arial" w:hAnsi="Arial" w:cs="Arial"/>
        <w:i/>
        <w:sz w:val="20"/>
        <w:szCs w:val="20"/>
      </w:rPr>
      <w:t>dsid</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843" w:rsidRDefault="00371843">
      <w:r>
        <w:separator/>
      </w:r>
    </w:p>
  </w:footnote>
  <w:footnote w:type="continuationSeparator" w:id="0">
    <w:p w:rsidR="00371843" w:rsidRDefault="003718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75152"/>
    <w:multiLevelType w:val="hybridMultilevel"/>
    <w:tmpl w:val="E646B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6A05CCA"/>
    <w:multiLevelType w:val="hybridMultilevel"/>
    <w:tmpl w:val="D340C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91C2800"/>
    <w:multiLevelType w:val="hybridMultilevel"/>
    <w:tmpl w:val="AB101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F6D"/>
    <w:rsid w:val="000936E7"/>
    <w:rsid w:val="00191908"/>
    <w:rsid w:val="002057D0"/>
    <w:rsid w:val="0026283C"/>
    <w:rsid w:val="00364F6D"/>
    <w:rsid w:val="00371843"/>
    <w:rsid w:val="00476CF8"/>
    <w:rsid w:val="004966FA"/>
    <w:rsid w:val="00597A5B"/>
    <w:rsid w:val="005A769B"/>
    <w:rsid w:val="006A0E37"/>
    <w:rsid w:val="006C3CE6"/>
    <w:rsid w:val="006F6D8D"/>
    <w:rsid w:val="00AA062A"/>
    <w:rsid w:val="00AB2681"/>
    <w:rsid w:val="00AC12E2"/>
    <w:rsid w:val="00AE7DB9"/>
    <w:rsid w:val="00B51456"/>
    <w:rsid w:val="00B563FD"/>
    <w:rsid w:val="00BC28A3"/>
    <w:rsid w:val="00D64FEA"/>
    <w:rsid w:val="00F47671"/>
    <w:rsid w:val="00FF4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F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64F6D"/>
    <w:pPr>
      <w:tabs>
        <w:tab w:val="center" w:pos="4320"/>
        <w:tab w:val="right" w:pos="8640"/>
      </w:tabs>
    </w:pPr>
  </w:style>
  <w:style w:type="character" w:customStyle="1" w:styleId="FooterChar">
    <w:name w:val="Footer Char"/>
    <w:basedOn w:val="DefaultParagraphFont"/>
    <w:link w:val="Footer"/>
    <w:rsid w:val="00364F6D"/>
    <w:rPr>
      <w:rFonts w:ascii="Times New Roman" w:eastAsia="Times New Roman" w:hAnsi="Times New Roman" w:cs="Times New Roman"/>
      <w:sz w:val="24"/>
      <w:szCs w:val="24"/>
    </w:rPr>
  </w:style>
  <w:style w:type="character" w:styleId="Hyperlink">
    <w:name w:val="Hyperlink"/>
    <w:basedOn w:val="DefaultParagraphFont"/>
    <w:rsid w:val="00364F6D"/>
    <w:rPr>
      <w:color w:val="0000FF"/>
      <w:u w:val="single"/>
    </w:rPr>
  </w:style>
  <w:style w:type="paragraph" w:styleId="BalloonText">
    <w:name w:val="Balloon Text"/>
    <w:basedOn w:val="Normal"/>
    <w:link w:val="BalloonTextChar"/>
    <w:uiPriority w:val="99"/>
    <w:semiHidden/>
    <w:unhideWhenUsed/>
    <w:rsid w:val="00364F6D"/>
    <w:rPr>
      <w:rFonts w:ascii="Tahoma" w:hAnsi="Tahoma" w:cs="Tahoma"/>
      <w:sz w:val="16"/>
      <w:szCs w:val="16"/>
    </w:rPr>
  </w:style>
  <w:style w:type="character" w:customStyle="1" w:styleId="BalloonTextChar">
    <w:name w:val="Balloon Text Char"/>
    <w:basedOn w:val="DefaultParagraphFont"/>
    <w:link w:val="BalloonText"/>
    <w:uiPriority w:val="99"/>
    <w:semiHidden/>
    <w:rsid w:val="00364F6D"/>
    <w:rPr>
      <w:rFonts w:ascii="Tahoma" w:eastAsia="Times New Roman" w:hAnsi="Tahoma" w:cs="Tahoma"/>
      <w:sz w:val="16"/>
      <w:szCs w:val="16"/>
    </w:rPr>
  </w:style>
  <w:style w:type="paragraph" w:styleId="PlainText">
    <w:name w:val="Plain Text"/>
    <w:basedOn w:val="Normal"/>
    <w:link w:val="PlainTextChar"/>
    <w:rsid w:val="00364F6D"/>
    <w:rPr>
      <w:rFonts w:ascii="Courier New" w:eastAsia="Μοντέρνα" w:hAnsi="Courier New"/>
      <w:sz w:val="20"/>
      <w:szCs w:val="20"/>
      <w:lang w:val="el-GR"/>
    </w:rPr>
  </w:style>
  <w:style w:type="character" w:customStyle="1" w:styleId="PlainTextChar">
    <w:name w:val="Plain Text Char"/>
    <w:basedOn w:val="DefaultParagraphFont"/>
    <w:link w:val="PlainText"/>
    <w:rsid w:val="00364F6D"/>
    <w:rPr>
      <w:rFonts w:ascii="Courier New" w:eastAsia="Μοντέρνα" w:hAnsi="Courier New" w:cs="Times New Roman"/>
      <w:sz w:val="20"/>
      <w:szCs w:val="20"/>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F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64F6D"/>
    <w:pPr>
      <w:tabs>
        <w:tab w:val="center" w:pos="4320"/>
        <w:tab w:val="right" w:pos="8640"/>
      </w:tabs>
    </w:pPr>
  </w:style>
  <w:style w:type="character" w:customStyle="1" w:styleId="FooterChar">
    <w:name w:val="Footer Char"/>
    <w:basedOn w:val="DefaultParagraphFont"/>
    <w:link w:val="Footer"/>
    <w:rsid w:val="00364F6D"/>
    <w:rPr>
      <w:rFonts w:ascii="Times New Roman" w:eastAsia="Times New Roman" w:hAnsi="Times New Roman" w:cs="Times New Roman"/>
      <w:sz w:val="24"/>
      <w:szCs w:val="24"/>
    </w:rPr>
  </w:style>
  <w:style w:type="character" w:styleId="Hyperlink">
    <w:name w:val="Hyperlink"/>
    <w:basedOn w:val="DefaultParagraphFont"/>
    <w:rsid w:val="00364F6D"/>
    <w:rPr>
      <w:color w:val="0000FF"/>
      <w:u w:val="single"/>
    </w:rPr>
  </w:style>
  <w:style w:type="paragraph" w:styleId="BalloonText">
    <w:name w:val="Balloon Text"/>
    <w:basedOn w:val="Normal"/>
    <w:link w:val="BalloonTextChar"/>
    <w:uiPriority w:val="99"/>
    <w:semiHidden/>
    <w:unhideWhenUsed/>
    <w:rsid w:val="00364F6D"/>
    <w:rPr>
      <w:rFonts w:ascii="Tahoma" w:hAnsi="Tahoma" w:cs="Tahoma"/>
      <w:sz w:val="16"/>
      <w:szCs w:val="16"/>
    </w:rPr>
  </w:style>
  <w:style w:type="character" w:customStyle="1" w:styleId="BalloonTextChar">
    <w:name w:val="Balloon Text Char"/>
    <w:basedOn w:val="DefaultParagraphFont"/>
    <w:link w:val="BalloonText"/>
    <w:uiPriority w:val="99"/>
    <w:semiHidden/>
    <w:rsid w:val="00364F6D"/>
    <w:rPr>
      <w:rFonts w:ascii="Tahoma" w:eastAsia="Times New Roman" w:hAnsi="Tahoma" w:cs="Tahoma"/>
      <w:sz w:val="16"/>
      <w:szCs w:val="16"/>
    </w:rPr>
  </w:style>
  <w:style w:type="paragraph" w:styleId="PlainText">
    <w:name w:val="Plain Text"/>
    <w:basedOn w:val="Normal"/>
    <w:link w:val="PlainTextChar"/>
    <w:rsid w:val="00364F6D"/>
    <w:rPr>
      <w:rFonts w:ascii="Courier New" w:eastAsia="Μοντέρνα" w:hAnsi="Courier New"/>
      <w:sz w:val="20"/>
      <w:szCs w:val="20"/>
      <w:lang w:val="el-GR"/>
    </w:rPr>
  </w:style>
  <w:style w:type="character" w:customStyle="1" w:styleId="PlainTextChar">
    <w:name w:val="Plain Text Char"/>
    <w:basedOn w:val="DefaultParagraphFont"/>
    <w:link w:val="PlainText"/>
    <w:rsid w:val="00364F6D"/>
    <w:rPr>
      <w:rFonts w:ascii="Courier New" w:eastAsia="Μοντέρνα" w:hAnsi="Courier New" w:cs="Times New Roman"/>
      <w:sz w:val="20"/>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lsi.gov.cy/dsid"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2015-03-26T12:13:00Z</cp:lastPrinted>
  <dcterms:created xsi:type="dcterms:W3CDTF">2015-03-27T10:57:00Z</dcterms:created>
  <dcterms:modified xsi:type="dcterms:W3CDTF">2015-03-27T10:57:00Z</dcterms:modified>
</cp:coreProperties>
</file>